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93" w:rsidRPr="00CA2793" w:rsidRDefault="00CA2793" w:rsidP="00CA2793">
      <w:pPr>
        <w:spacing w:before="120"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CA2793">
        <w:rPr>
          <w:b/>
          <w:bCs/>
          <w:sz w:val="28"/>
          <w:szCs w:val="28"/>
        </w:rPr>
        <w:t>Szanowni Państwo,</w:t>
      </w:r>
    </w:p>
    <w:p w:rsidR="00CA2793" w:rsidRDefault="00CA2793" w:rsidP="00CA2793">
      <w:pPr>
        <w:spacing w:before="120" w:line="276" w:lineRule="auto"/>
        <w:jc w:val="both"/>
      </w:pPr>
      <w:r>
        <w:t>Departament Wsparcia Krajowego</w:t>
      </w:r>
      <w:r>
        <w:t xml:space="preserve"> ARiMR</w:t>
      </w:r>
      <w:r>
        <w:t xml:space="preserve"> informuje, że w dniu 12.08.2020 r., w Dzienniku Ustaw  pod poz. 1375, zostało opublikowane rozporządzenie Rady Ministrów z dnia 6 sierpnia 2020 r. zmieniające rozporządzenie z dnia 27 stycznia 2015 r. </w:t>
      </w:r>
      <w:r>
        <w:rPr>
          <w:i/>
          <w:iCs/>
        </w:rPr>
        <w:t>w sprawie szczegółowego zakresu i sposobów realizacji niektórych zadań Agencji Restrukturyzacji i Modernizacji Rolnictwa</w:t>
      </w:r>
      <w:r>
        <w:t>, które w § 1 wprowadza w 2020 r. pomoc finansową dla producenta rolnego, któremu zagraża utrata płynności finansowej w związku z ograniczeniami na rynku rolnym w związku z epidemią COVID – 19 (§ 13z). Rozporządzenie to stanowi kontynuację wdrażania przepisu §13z ustawionego pierwotnie w opublikowania w dniu 17 lipca 2020 r. w Dzienniku Ustaw pod pozycją 1258 Rozporządzeniu Rady Ministrów z dnia 14 lipca 2020 r. zmieniającym rozporządzenie w sprawie szczegółowego zakresu i sposobów realizacji niektórych zadań ARiMR.</w:t>
      </w:r>
    </w:p>
    <w:p w:rsidR="00CA2793" w:rsidRDefault="00CA2793" w:rsidP="00CA2793">
      <w:pPr>
        <w:spacing w:before="120" w:line="276" w:lineRule="auto"/>
        <w:jc w:val="both"/>
      </w:pPr>
      <w:r>
        <w:t>Rozporządzenie weszło w życie w dniu 13.08.2020 r.</w:t>
      </w:r>
    </w:p>
    <w:p w:rsidR="00CA2793" w:rsidRDefault="00CA2793" w:rsidP="00CA2793">
      <w:pPr>
        <w:spacing w:before="120" w:line="276" w:lineRule="auto"/>
        <w:jc w:val="both"/>
      </w:pPr>
      <w:r>
        <w:t>Wprowadzona pomoc będzie miała charakter pomocy publicznej i będzie przyznawana zgodnie z decyzją Komisji Europejskiej nr SA.58105 (2020 / N) z dnia 31.07.2020 r.</w:t>
      </w:r>
    </w:p>
    <w:p w:rsidR="00CA2793" w:rsidRDefault="00CA2793" w:rsidP="00CA279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A2793" w:rsidRDefault="00CA2793" w:rsidP="00CA279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Zgodnie z ww. rozporządzeniem i decyzją Komisji Europejskiej o pomoc mogą ubiegać się producenci rolni:</w:t>
      </w:r>
    </w:p>
    <w:p w:rsidR="00CA2793" w:rsidRDefault="00CA2793" w:rsidP="00CA2793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bookmarkStart w:id="1" w:name="_Hlk48216633"/>
      <w:r>
        <w:rPr>
          <w:rFonts w:ascii="Calibri" w:hAnsi="Calibri"/>
          <w:sz w:val="22"/>
          <w:szCs w:val="22"/>
        </w:rPr>
        <w:t xml:space="preserve">których gospodarstwo jest zagrożone utratą płynności finansowej w związku z ograniczeniami na rynku rolnym w związku z epidemią COVID–19, </w:t>
      </w:r>
      <w:bookmarkEnd w:id="1"/>
    </w:p>
    <w:p w:rsidR="00CA2793" w:rsidRDefault="00CA2793" w:rsidP="00CA2793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którzy w dalszym ciągu odczuwają skutki finansowe zeszłorocznej suszy, huraganu, gradu, ulewy, wiosennych przymrozków, a ich wnioski o pomoc złożone w 2019 r. nie zostały rozpatrzone,</w:t>
      </w:r>
    </w:p>
    <w:p w:rsidR="00CA2793" w:rsidRDefault="00CA2793" w:rsidP="00CA2793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którym nie została przyznana pomoc wskazana w § 13v ust. 1 rozporządzenia Rady Ministrów z dnia 27 stycznia 2015 r. </w:t>
      </w:r>
      <w:r>
        <w:rPr>
          <w:rFonts w:ascii="Calibri" w:hAnsi="Calibri"/>
          <w:i/>
          <w:iCs/>
          <w:sz w:val="22"/>
          <w:szCs w:val="22"/>
        </w:rPr>
        <w:t>w sprawie szczegółowego zakresu i sposobów realizacji niektórych zadań ARiMR</w:t>
      </w:r>
      <w:r>
        <w:rPr>
          <w:rFonts w:ascii="Calibri" w:hAnsi="Calibri"/>
          <w:sz w:val="22"/>
          <w:szCs w:val="22"/>
        </w:rPr>
        <w:t xml:space="preserve"> i zrzekli się prawa do pomocy, o której mowa w ww. § 13v ust. 1 rozporządzenia (wycofaniu wniosku oczekującego na rozpatrzenie). Oświadczenie o wycofaniu wniosku złożonego w 2019 r. jest zawarte w treści aktualnie składanego wniosku.</w:t>
      </w:r>
    </w:p>
    <w:p w:rsidR="00CA2793" w:rsidRDefault="00CA2793" w:rsidP="00CA2793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którzy łącznie z niniejszą pomocą, w ramach przepisów wydanych na podstawie „Tymczasowych ram środków pomocy państwa w celu wsparcia gospodarki w kontekście trwającej epidemii COVID-19” (Komunikat Komisji Europejskiej 2020/C 91 I/01 z dnia 19.03.2020 r. z późn. zm.), otrzymali łączną pomoc z tytułu prowadzenia działalności w zakresie produkcji podstawowej produktów rolnych w kwocie nie większej niż 100 000 </w:t>
      </w:r>
    </w:p>
    <w:p w:rsidR="00CA2793" w:rsidRDefault="00CA2793" w:rsidP="00CA279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A2793" w:rsidRDefault="00CA2793" w:rsidP="00CA279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Wysokość pomocy ustalana jest zgodnie z przepisami §13v ww. rozporządzenia.</w:t>
      </w:r>
    </w:p>
    <w:p w:rsidR="00CA2793" w:rsidRDefault="00CA2793" w:rsidP="00CA2793">
      <w:pPr>
        <w:spacing w:before="120" w:line="276" w:lineRule="auto"/>
        <w:jc w:val="both"/>
      </w:pPr>
    </w:p>
    <w:p w:rsidR="00CA2793" w:rsidRPr="00CA2793" w:rsidRDefault="00CA2793" w:rsidP="00CA2793">
      <w:pPr>
        <w:spacing w:before="120" w:line="276" w:lineRule="auto"/>
        <w:jc w:val="both"/>
        <w:rPr>
          <w:b/>
          <w:sz w:val="28"/>
          <w:szCs w:val="28"/>
        </w:rPr>
      </w:pPr>
      <w:r w:rsidRPr="00CA2793">
        <w:rPr>
          <w:b/>
          <w:sz w:val="28"/>
          <w:szCs w:val="28"/>
        </w:rPr>
        <w:t>Wnioski o przyznanie pomocy finansowej mogą być składane od dnia dzisiejszego</w:t>
      </w:r>
      <w:r>
        <w:rPr>
          <w:b/>
          <w:sz w:val="28"/>
          <w:szCs w:val="28"/>
        </w:rPr>
        <w:t xml:space="preserve"> (17.08.2020r.)</w:t>
      </w:r>
      <w:r w:rsidRPr="00CA2793">
        <w:rPr>
          <w:b/>
          <w:sz w:val="28"/>
          <w:szCs w:val="28"/>
        </w:rPr>
        <w:t xml:space="preserve"> do właściwych miejscowo kierowników biur powiatowych. </w:t>
      </w:r>
    </w:p>
    <w:p w:rsidR="00CA2793" w:rsidRPr="00CA2793" w:rsidRDefault="00CA2793" w:rsidP="00CA2793">
      <w:pPr>
        <w:spacing w:before="120" w:line="276" w:lineRule="auto"/>
        <w:jc w:val="both"/>
        <w:rPr>
          <w:b/>
          <w:sz w:val="28"/>
          <w:szCs w:val="28"/>
        </w:rPr>
      </w:pPr>
    </w:p>
    <w:p w:rsidR="00591BC6" w:rsidRDefault="00591BC6"/>
    <w:sectPr w:rsidR="0059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C034D"/>
    <w:multiLevelType w:val="hybridMultilevel"/>
    <w:tmpl w:val="C0D07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93"/>
    <w:rsid w:val="00591BC6"/>
    <w:rsid w:val="00CA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6811B-611C-455C-BD8C-6CB4F5A4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79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A2793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Domanski Grzegorz</dc:creator>
  <cp:keywords/>
  <dc:description/>
  <cp:lastModifiedBy>Domanski Grzegorz</cp:lastModifiedBy>
  <cp:revision>1</cp:revision>
  <cp:lastPrinted>2020-08-17T06:03:00Z</cp:lastPrinted>
  <dcterms:created xsi:type="dcterms:W3CDTF">2020-08-17T05:55:00Z</dcterms:created>
  <dcterms:modified xsi:type="dcterms:W3CDTF">2020-08-17T06:05:00Z</dcterms:modified>
</cp:coreProperties>
</file>