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68CD" w14:textId="77777777" w:rsidR="009B782A" w:rsidRDefault="009B782A" w:rsidP="009B782A">
      <w:pPr>
        <w:pageBreakBefore/>
        <w:widowControl w:val="0"/>
        <w:suppressAutoHyphens/>
        <w:spacing w:after="0" w:line="240" w:lineRule="auto"/>
        <w:ind w:left="4395"/>
        <w:jc w:val="both"/>
        <w:rPr>
          <w:rFonts w:ascii="Times New Roman" w:eastAsia="Arial Unicode MS" w:hAnsi="Times New Roman" w:cs="Tahoma"/>
          <w:b/>
          <w:sz w:val="24"/>
          <w:szCs w:val="24"/>
          <w:lang w:eastAsia="zh-CN"/>
        </w:rPr>
      </w:pPr>
      <w:r>
        <w:rPr>
          <w:rFonts w:ascii="Times New Roman" w:eastAsia="Arial Unicode MS" w:hAnsi="Times New Roman" w:cs="Tahoma"/>
          <w:sz w:val="20"/>
          <w:szCs w:val="20"/>
          <w:lang w:eastAsia="zh-CN"/>
        </w:rPr>
        <w:t>P R O J E K T</w:t>
      </w:r>
    </w:p>
    <w:p w14:paraId="173576CA" w14:textId="1D2D6FFC" w:rsidR="009B782A" w:rsidRDefault="009B782A" w:rsidP="009B782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sz w:val="24"/>
          <w:szCs w:val="24"/>
          <w:lang w:eastAsia="zh-CN"/>
        </w:rPr>
      </w:pPr>
      <w:r>
        <w:rPr>
          <w:rFonts w:ascii="Times New Roman" w:eastAsia="Arial Unicode MS" w:hAnsi="Times New Roman" w:cs="Tahoma"/>
          <w:b/>
          <w:sz w:val="24"/>
          <w:szCs w:val="24"/>
          <w:lang w:eastAsia="zh-CN"/>
        </w:rPr>
        <w:br/>
      </w:r>
      <w:r>
        <w:rPr>
          <w:rFonts w:ascii="Times New Roman" w:eastAsia="Arial Unicode MS" w:hAnsi="Times New Roman" w:cs="Tahoma"/>
          <w:b/>
          <w:sz w:val="24"/>
          <w:szCs w:val="24"/>
          <w:lang w:eastAsia="zh-CN"/>
        </w:rPr>
        <w:br/>
        <w:t xml:space="preserve">Roczny program współpracy Gminy Wohyń  </w:t>
      </w:r>
      <w:r>
        <w:rPr>
          <w:rFonts w:ascii="Times New Roman" w:eastAsia="Arial Unicode MS" w:hAnsi="Times New Roman" w:cs="Tahoma"/>
          <w:b/>
          <w:sz w:val="24"/>
          <w:szCs w:val="24"/>
          <w:lang w:eastAsia="zh-CN"/>
        </w:rPr>
        <w:br/>
        <w:t xml:space="preserve">z organizacjami pozarządowymi oraz podmiotami wymienionymi w art. 3 ust. 3 </w:t>
      </w:r>
      <w:r>
        <w:rPr>
          <w:rFonts w:ascii="Times New Roman" w:eastAsia="Arial Unicode MS" w:hAnsi="Times New Roman" w:cs="Tahoma"/>
          <w:b/>
          <w:sz w:val="24"/>
          <w:szCs w:val="24"/>
          <w:lang w:eastAsia="zh-CN"/>
        </w:rPr>
        <w:br/>
        <w:t>ustawy o działalności pożytku publicznego i o wolontariacie na rok 202</w:t>
      </w:r>
      <w:r w:rsidR="00CB7781">
        <w:rPr>
          <w:rFonts w:ascii="Times New Roman" w:eastAsia="Arial Unicode MS" w:hAnsi="Times New Roman" w:cs="Tahoma"/>
          <w:b/>
          <w:sz w:val="24"/>
          <w:szCs w:val="24"/>
          <w:lang w:eastAsia="zh-CN"/>
        </w:rPr>
        <w:t>3</w:t>
      </w:r>
    </w:p>
    <w:p w14:paraId="791ACFAA" w14:textId="77777777" w:rsidR="009B782A" w:rsidRDefault="009B782A" w:rsidP="009B782A">
      <w:pPr>
        <w:widowControl w:val="0"/>
        <w:suppressAutoHyphens/>
        <w:spacing w:after="0" w:line="240" w:lineRule="auto"/>
        <w:ind w:left="-15"/>
        <w:jc w:val="both"/>
        <w:rPr>
          <w:rFonts w:ascii="Times New Roman" w:eastAsia="Arial Unicode MS" w:hAnsi="Times New Roman" w:cs="Tahoma"/>
          <w:sz w:val="24"/>
          <w:szCs w:val="24"/>
          <w:lang w:eastAsia="zh-CN"/>
        </w:rPr>
      </w:pPr>
    </w:p>
    <w:p w14:paraId="149D9403" w14:textId="77777777" w:rsidR="009B782A" w:rsidRDefault="009B782A" w:rsidP="009B782A">
      <w:pPr>
        <w:widowControl w:val="0"/>
        <w:suppressAutoHyphens/>
        <w:spacing w:after="0" w:line="240" w:lineRule="auto"/>
        <w:ind w:left="-15"/>
        <w:jc w:val="center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 Unicode MS" w:hAnsi="Times New Roman" w:cs="Tahoma"/>
          <w:b/>
          <w:bCs/>
          <w:sz w:val="24"/>
          <w:szCs w:val="24"/>
          <w:lang w:eastAsia="zh-CN"/>
        </w:rPr>
        <w:t>§ 1</w:t>
      </w:r>
    </w:p>
    <w:p w14:paraId="7C43F640" w14:textId="77777777" w:rsidR="009B782A" w:rsidRDefault="009B782A" w:rsidP="009B782A">
      <w:pPr>
        <w:widowControl w:val="0"/>
        <w:suppressAutoHyphens/>
        <w:spacing w:after="0" w:line="240" w:lineRule="auto"/>
        <w:ind w:left="-15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Ilekroć w Programie jest mowa o:</w:t>
      </w:r>
    </w:p>
    <w:p w14:paraId="564AFA2C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1) "ustawie" - rozumie się przez to ustawę z dnia 24 kwietnia 2003 r. o działalności pożytku publicznego i o wolontariacie;</w:t>
      </w:r>
    </w:p>
    <w:p w14:paraId="156C4CD1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2) "Gminie" - rozumie się przez to Gminę Wohyń;</w:t>
      </w:r>
    </w:p>
    <w:p w14:paraId="76CBB7CD" w14:textId="7C52C3A9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 xml:space="preserve">3) programie – rozumie się przez to „Roczny program współpracy  Gminy Wohyń </w:t>
      </w:r>
      <w:r w:rsidR="00C11EC9">
        <w:rPr>
          <w:rFonts w:ascii="Times New Roman" w:eastAsia="Arial" w:hAnsi="Times New Roman" w:cs="Arial"/>
          <w:sz w:val="24"/>
          <w:szCs w:val="24"/>
          <w:lang w:eastAsia="zh-CN"/>
        </w:rPr>
        <w:br/>
      </w:r>
      <w:r>
        <w:rPr>
          <w:rFonts w:ascii="Times New Roman" w:eastAsia="Arial" w:hAnsi="Times New Roman" w:cs="Arial"/>
          <w:sz w:val="24"/>
          <w:szCs w:val="24"/>
          <w:lang w:eastAsia="zh-CN"/>
        </w:rPr>
        <w:t xml:space="preserve">z organizacjami pozarządowymi oraz podmiotami wymienionymi w art. 3 ust. 3 ustawy </w:t>
      </w:r>
      <w:r w:rsidR="00C11EC9">
        <w:rPr>
          <w:rFonts w:ascii="Times New Roman" w:eastAsia="Arial" w:hAnsi="Times New Roman" w:cs="Arial"/>
          <w:sz w:val="24"/>
          <w:szCs w:val="24"/>
          <w:lang w:eastAsia="zh-CN"/>
        </w:rPr>
        <w:br/>
      </w:r>
      <w:r>
        <w:rPr>
          <w:rFonts w:ascii="Times New Roman" w:eastAsia="Arial" w:hAnsi="Times New Roman" w:cs="Arial"/>
          <w:sz w:val="24"/>
          <w:szCs w:val="24"/>
          <w:lang w:eastAsia="zh-CN"/>
        </w:rPr>
        <w:t>o działalności pożytku publicznego i o wolontariacie na rok 202</w:t>
      </w:r>
      <w:r w:rsidR="00C11EC9">
        <w:rPr>
          <w:rFonts w:ascii="Times New Roman" w:eastAsia="Arial" w:hAnsi="Times New Roman" w:cs="Arial"/>
          <w:sz w:val="24"/>
          <w:szCs w:val="24"/>
          <w:lang w:eastAsia="zh-CN"/>
        </w:rPr>
        <w:t>3</w:t>
      </w:r>
      <w:r>
        <w:rPr>
          <w:rFonts w:ascii="Times New Roman" w:eastAsia="Arial" w:hAnsi="Times New Roman" w:cs="Arial"/>
          <w:sz w:val="24"/>
          <w:szCs w:val="24"/>
          <w:lang w:eastAsia="zh-CN"/>
        </w:rPr>
        <w:t>”;</w:t>
      </w:r>
    </w:p>
    <w:p w14:paraId="0057376D" w14:textId="5A68775E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 xml:space="preserve">4) "dotacji" - rozumie się przez to dotację w rozumieniu art. 221 ust. 1 ustawy z dnia </w:t>
      </w:r>
      <w:r w:rsidR="00C11EC9">
        <w:rPr>
          <w:rFonts w:ascii="Times New Roman" w:eastAsia="Arial" w:hAnsi="Times New Roman" w:cs="Arial"/>
          <w:sz w:val="24"/>
          <w:szCs w:val="24"/>
          <w:lang w:eastAsia="zh-CN"/>
        </w:rPr>
        <w:br/>
      </w:r>
      <w:r>
        <w:rPr>
          <w:rFonts w:ascii="Times New Roman" w:eastAsia="Arial" w:hAnsi="Times New Roman" w:cs="Arial"/>
          <w:sz w:val="24"/>
          <w:szCs w:val="24"/>
          <w:lang w:eastAsia="zh-CN"/>
        </w:rPr>
        <w:t>29 sierpnia 2009 r. o finansach publicznych;</w:t>
      </w:r>
    </w:p>
    <w:p w14:paraId="2CF5FF21" w14:textId="0E291DCA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ahoma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 xml:space="preserve">5) "konkursie" - rozumie się przez to otwarty konkurs ofert, o którym mowa w art. 11 ust. 2 </w:t>
      </w:r>
      <w:r w:rsidR="00C11EC9">
        <w:rPr>
          <w:rFonts w:ascii="Times New Roman" w:eastAsia="Arial" w:hAnsi="Times New Roman" w:cs="Arial"/>
          <w:sz w:val="24"/>
          <w:szCs w:val="24"/>
          <w:lang w:eastAsia="zh-CN"/>
        </w:rPr>
        <w:br/>
      </w:r>
      <w:r>
        <w:rPr>
          <w:rFonts w:ascii="Times New Roman" w:eastAsia="Arial" w:hAnsi="Times New Roman" w:cs="Arial"/>
          <w:sz w:val="24"/>
          <w:szCs w:val="24"/>
          <w:lang w:eastAsia="zh-CN"/>
        </w:rPr>
        <w:t>i w art. 13 ustawy.</w:t>
      </w:r>
    </w:p>
    <w:p w14:paraId="7449671C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ahoma"/>
          <w:sz w:val="24"/>
          <w:szCs w:val="24"/>
          <w:lang w:eastAsia="zh-CN"/>
        </w:rPr>
      </w:pPr>
    </w:p>
    <w:p w14:paraId="3F058865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>§</w:t>
      </w:r>
      <w:r>
        <w:rPr>
          <w:rFonts w:ascii="Times New Roman" w:eastAsia="Arial Unicode MS" w:hAnsi="Times New Roman" w:cs="Tahoma"/>
          <w:b/>
          <w:bCs/>
          <w:sz w:val="24"/>
          <w:szCs w:val="24"/>
          <w:lang w:eastAsia="zh-CN"/>
        </w:rPr>
        <w:t xml:space="preserve"> 2</w:t>
      </w:r>
    </w:p>
    <w:p w14:paraId="524E61D5" w14:textId="5A6405EA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ahom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Celem głównym współpracy samorz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du z organizacjami pozarz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dowymi oraz podmiotami wymienionymi w art. 3 ust. 3 ustawy jest poprawa jako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ci 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ycia oraz pełniejsze zaspokajanie potrzeb społecznych mieszkańców Gminy Wohyń </w:t>
      </w:r>
      <w:r>
        <w:rPr>
          <w:rFonts w:ascii="Times New Roman" w:eastAsia="Times New Roman" w:hAnsi="Times New Roman" w:cs="Tahoma"/>
          <w:sz w:val="24"/>
          <w:szCs w:val="24"/>
          <w:lang w:eastAsia="zh-CN"/>
        </w:rPr>
        <w:t xml:space="preserve">poprzez stwarzanie im możliwości </w:t>
      </w:r>
      <w:r w:rsidR="00C11EC9">
        <w:rPr>
          <w:rFonts w:ascii="Times New Roman" w:eastAsia="Times New Roman" w:hAnsi="Times New Roman" w:cs="Tahoma"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ahoma"/>
          <w:sz w:val="24"/>
          <w:szCs w:val="24"/>
          <w:lang w:eastAsia="zh-CN"/>
        </w:rPr>
        <w:t>i warunków do uczestnictwa w życiu publicznym.</w:t>
      </w:r>
    </w:p>
    <w:p w14:paraId="240C0BBC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ahoma"/>
          <w:sz w:val="24"/>
          <w:szCs w:val="24"/>
          <w:lang w:eastAsia="zh-CN"/>
        </w:rPr>
      </w:pPr>
    </w:p>
    <w:p w14:paraId="7D2AFF96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 Unicode MS" w:hAnsi="Times New Roman" w:cs="Tahoma"/>
          <w:b/>
          <w:bCs/>
          <w:sz w:val="24"/>
          <w:szCs w:val="24"/>
          <w:lang w:eastAsia="zh-CN"/>
        </w:rPr>
        <w:t xml:space="preserve">§ 3 </w:t>
      </w:r>
    </w:p>
    <w:p w14:paraId="759C2AF4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ab/>
        <w:t>Celami szczegółowymi programu są:</w:t>
      </w:r>
    </w:p>
    <w:p w14:paraId="0328D073" w14:textId="77777777" w:rsidR="009B782A" w:rsidRDefault="009B782A" w:rsidP="009B782A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promowanie społeczeństwa obywatelskiego poprzez wspieranie aktywności mieszkańców Gminy;</w:t>
      </w:r>
    </w:p>
    <w:p w14:paraId="4FD17E5A" w14:textId="77777777" w:rsidR="009B782A" w:rsidRDefault="009B782A" w:rsidP="009B782A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tworzenie warunków do wzmacniania istniej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cych organizacji pozarz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dowych, powstawania nowych organizacji i inicjatyw obywatelskich;</w:t>
      </w:r>
    </w:p>
    <w:p w14:paraId="32E933D7" w14:textId="4A43C896" w:rsidR="009B782A" w:rsidRDefault="009B782A" w:rsidP="009B782A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otwarcie na innowacyjność oraz konkurencyjność poprzez umożliwienie organizacjom pozarządowym oraz podmiotom wymienionym w art. 3 ust. 3 ustawy</w:t>
      </w:r>
      <w:r>
        <w:rPr>
          <w:rFonts w:ascii="Times New Roman" w:eastAsia="ArialMT" w:hAnsi="Times New Roman" w:cs="ArialMT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ArialMT" w:hAnsi="Times New Roman" w:cs="ArialMT"/>
          <w:sz w:val="24"/>
          <w:szCs w:val="24"/>
          <w:lang w:eastAsia="zh-CN"/>
        </w:rPr>
        <w:t xml:space="preserve"> wystąpienia </w:t>
      </w:r>
      <w:r w:rsidR="00C11EC9">
        <w:rPr>
          <w:rFonts w:ascii="Times New Roman" w:eastAsia="ArialMT" w:hAnsi="Times New Roman" w:cs="ArialMT"/>
          <w:sz w:val="24"/>
          <w:szCs w:val="24"/>
          <w:lang w:eastAsia="zh-CN"/>
        </w:rPr>
        <w:br/>
      </w:r>
      <w:r>
        <w:rPr>
          <w:rFonts w:ascii="Times New Roman" w:eastAsia="ArialMT" w:hAnsi="Times New Roman" w:cs="ArialMT"/>
          <w:sz w:val="24"/>
          <w:szCs w:val="24"/>
          <w:lang w:eastAsia="zh-CN"/>
        </w:rPr>
        <w:t>z ofertą realizacji konkretnych zadań publicznych;</w:t>
      </w:r>
    </w:p>
    <w:p w14:paraId="3776943A" w14:textId="2572EF85" w:rsidR="009B782A" w:rsidRDefault="009B782A" w:rsidP="009B782A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zapewnienie efektywnego wykonywania zada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 xml:space="preserve">ń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publicznych gminy przez wł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czenie </w:t>
      </w:r>
      <w:r w:rsidR="00C11EC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 ich realizacji organizacji pozarz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dowych oraz podmiotów wymienionych w art. 3 ust. 3 ustawy,</w:t>
      </w:r>
    </w:p>
    <w:p w14:paraId="5B2135BB" w14:textId="77777777" w:rsidR="009B782A" w:rsidRDefault="009B782A" w:rsidP="009B782A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wspieranie rozwoju sektora ekonomii społecznej i wolontariatu.</w:t>
      </w:r>
    </w:p>
    <w:p w14:paraId="24173DC6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AA98B8E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§ 4</w:t>
      </w:r>
    </w:p>
    <w:p w14:paraId="455B8A05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Współpraca Gminy z organizacjami pozarządowymi opiera się na następujących zasadach:</w:t>
      </w:r>
    </w:p>
    <w:p w14:paraId="63CACDF0" w14:textId="455B90AA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1) zasada pomocniczości – Gmina udziela pomocy organizacjom pozarządowym oraz podmiotom wymienionym w art. 3 ust. 3 ustawy</w:t>
      </w: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Arial" w:hAnsi="Times New Roman" w:cs="Arial"/>
          <w:sz w:val="24"/>
          <w:szCs w:val="24"/>
          <w:lang w:eastAsia="zh-CN"/>
        </w:rPr>
        <w:t xml:space="preserve"> w realizacji zadań publicznych, w niezbędnym zakresie, uzasadnionym potrzebami wspólnoty samorządowej, a organizacje zapewniają ich wykonanie w sposób profesjonalny i terminowy;</w:t>
      </w:r>
    </w:p>
    <w:p w14:paraId="764B4E25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 xml:space="preserve">2) zasada suwerenności stron – Gmina, organizacje pozarządowe oraz podmioty wymienione </w:t>
      </w:r>
      <w:r>
        <w:rPr>
          <w:rFonts w:ascii="Times New Roman" w:eastAsia="Arial" w:hAnsi="Times New Roman" w:cs="Arial"/>
          <w:sz w:val="24"/>
          <w:szCs w:val="24"/>
          <w:lang w:eastAsia="zh-CN"/>
        </w:rPr>
        <w:br/>
        <w:t>w art. 3 ust. 3 ustawy  nie narzucają sobie nawzajem zadań, szanując swoją autonomię, mogą natomiast zgłaszać wzajemne propozycje i deklaracje, gotowość wysłuchania propozycji drugiej strony;</w:t>
      </w:r>
    </w:p>
    <w:p w14:paraId="4201D91A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lastRenderedPageBreak/>
        <w:t xml:space="preserve">3) zasada partnerstwa – współpraca pomiędzy Gminą a organizacjami pozarządowymi </w:t>
      </w:r>
      <w:r>
        <w:rPr>
          <w:rFonts w:ascii="Times New Roman" w:eastAsia="Arial" w:hAnsi="Times New Roman" w:cs="Arial"/>
          <w:sz w:val="24"/>
          <w:szCs w:val="24"/>
          <w:lang w:eastAsia="zh-CN"/>
        </w:rPr>
        <w:br/>
        <w:t>oraz podmiotami wymienionymi w art. 3 ust. 3 ustawy</w:t>
      </w: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Arial" w:hAnsi="Times New Roman" w:cs="Arial"/>
          <w:sz w:val="24"/>
          <w:szCs w:val="24"/>
          <w:lang w:eastAsia="zh-CN"/>
        </w:rPr>
        <w:t>oparta jest na obopólnych korzyściach, woli i chęci wzajemnych działań, współdziałaniu na rzecz rozwiązywania lokalnych problemów, m.in.: uczestnictwie organizacji w rozeznawaniu i definiowaniu problemów mieszkańców, sugerowaniu zakresu współpracy, proponowaniu standardów usług świadczonych przez organizacje;</w:t>
      </w:r>
    </w:p>
    <w:p w14:paraId="5BF2976E" w14:textId="28A3FE97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 xml:space="preserve">4) zasada efektywności – Gmina udziela pomocy organizacjom pozarządowym </w:t>
      </w:r>
      <w:r w:rsidR="00C11EC9">
        <w:rPr>
          <w:rFonts w:ascii="Times New Roman" w:eastAsia="Arial" w:hAnsi="Times New Roman" w:cs="Arial"/>
          <w:sz w:val="24"/>
          <w:szCs w:val="24"/>
          <w:lang w:eastAsia="zh-CN"/>
        </w:rPr>
        <w:br/>
      </w:r>
      <w:r>
        <w:rPr>
          <w:rFonts w:ascii="Times New Roman" w:eastAsia="Arial" w:hAnsi="Times New Roman" w:cs="Arial"/>
          <w:sz w:val="24"/>
          <w:szCs w:val="24"/>
          <w:lang w:eastAsia="zh-CN"/>
        </w:rPr>
        <w:t>oraz podmiotom wymienionym w art. 3 ust. 3 ustawy  w celu prowadzenia nowatorskich</w:t>
      </w:r>
      <w:r w:rsidR="00C11EC9">
        <w:rPr>
          <w:rFonts w:ascii="Times New Roman" w:eastAsia="Arial" w:hAnsi="Times New Roman" w:cs="Arial"/>
          <w:sz w:val="24"/>
          <w:szCs w:val="24"/>
          <w:lang w:eastAsia="zh-CN"/>
        </w:rPr>
        <w:br/>
      </w:r>
      <w:r>
        <w:rPr>
          <w:rFonts w:ascii="Times New Roman" w:eastAsia="Arial" w:hAnsi="Times New Roman" w:cs="Arial"/>
          <w:sz w:val="24"/>
          <w:szCs w:val="24"/>
          <w:lang w:eastAsia="zh-CN"/>
        </w:rPr>
        <w:t xml:space="preserve"> i bardziej skutecznych działań, dążąc do osiągnięcia możliwie najlepszych efektów w realizacji zadań publicznych;</w:t>
      </w:r>
    </w:p>
    <w:p w14:paraId="04A840C3" w14:textId="366AA6FF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 xml:space="preserve">5) zasada uczciwej konkurencji – zarówno Gmina, jak i organizacje pozarządowe </w:t>
      </w:r>
      <w:r w:rsidR="00C11EC9">
        <w:rPr>
          <w:rFonts w:ascii="Times New Roman" w:eastAsia="Arial" w:hAnsi="Times New Roman" w:cs="Arial"/>
          <w:sz w:val="24"/>
          <w:szCs w:val="24"/>
          <w:lang w:eastAsia="zh-CN"/>
        </w:rPr>
        <w:br/>
      </w:r>
      <w:r>
        <w:rPr>
          <w:rFonts w:ascii="Times New Roman" w:eastAsia="Arial" w:hAnsi="Times New Roman" w:cs="Arial"/>
          <w:sz w:val="24"/>
          <w:szCs w:val="24"/>
          <w:lang w:eastAsia="zh-CN"/>
        </w:rPr>
        <w:t>oraz podmioty wymienione w art. 3 ust. 3 ustawy działają zgodnie z prawem i dobrymi obyczajami;</w:t>
      </w:r>
    </w:p>
    <w:p w14:paraId="45C93E99" w14:textId="34954AB2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6) zasada jawności – procedury postępowania przy realizacji zadań publicznych przez organizacje  pozarządowe oraz podmioty wymienione w art. 3 ust. 3 ustawy</w:t>
      </w: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Arial" w:hAnsi="Times New Roman" w:cs="Arial"/>
          <w:sz w:val="24"/>
          <w:szCs w:val="24"/>
          <w:lang w:eastAsia="zh-CN"/>
        </w:rPr>
        <w:t>, sposób udzielania oraz wykonania zadania są jawne; dotyczy to w szczególności udostępniania organizacjom przez Gminę informacji o celach, kosztach i efektach współpracy, a także środkach finansowych zaplanowanych w budżecie Gminy na współpracę z organizacjami pozarządowymi i podmiotami wymienionymi w art. 3 ust. 3 ustawy oraz kryteriach oceny projektów; zasada ta obliguje również do udostępniania Gminie danych dotyczących struktury organizacyjnej, sposobu funkcjonowania, prowadzenia działalności statutowej oraz sytuacji finansowej.</w:t>
      </w:r>
    </w:p>
    <w:p w14:paraId="5473518B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</w:p>
    <w:p w14:paraId="670C12CB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>§ 5</w:t>
      </w:r>
    </w:p>
    <w:p w14:paraId="5539D2A8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ab/>
        <w:t>Przedmiotem współpracy Gminy z organizacjami pozarządowymi oraz podmiotami wymienionymi w art. 3 ust. 3 ustawy</w:t>
      </w: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Arial" w:hAnsi="Times New Roman" w:cs="Arial"/>
          <w:sz w:val="24"/>
          <w:szCs w:val="24"/>
          <w:lang w:eastAsia="zh-CN"/>
        </w:rPr>
        <w:t xml:space="preserve">jest realizacja zadań Gminy, o których mowa w art. 4 ust. 1 ustawy. </w:t>
      </w:r>
    </w:p>
    <w:p w14:paraId="265359DD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</w:p>
    <w:p w14:paraId="66AB3D2A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>§ 6</w:t>
      </w:r>
    </w:p>
    <w:p w14:paraId="525651D8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Współpraca  z organizacjami pozarządowymi oraz podmiotami wymienionymi w art. 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 ust. 3 ustawy odbywa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si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 xml:space="preserve">ę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b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dzie poprzez nast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puj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ce formy:</w:t>
      </w:r>
    </w:p>
    <w:p w14:paraId="548EA049" w14:textId="5E5F6222" w:rsidR="009B782A" w:rsidRDefault="009B782A" w:rsidP="009B782A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zlecania lub wspierania organizacji pozarządowych oraz podmiotów wymienionym</w:t>
      </w:r>
      <w:r w:rsidR="00C11EC9">
        <w:rPr>
          <w:rFonts w:ascii="Times New Roman" w:eastAsia="Arial" w:hAnsi="Times New Roman" w:cs="Arial"/>
          <w:sz w:val="24"/>
          <w:szCs w:val="24"/>
          <w:lang w:eastAsia="zh-CN"/>
        </w:rPr>
        <w:br/>
      </w:r>
      <w:r>
        <w:rPr>
          <w:rFonts w:ascii="Times New Roman" w:eastAsia="Arial" w:hAnsi="Times New Roman" w:cs="Arial"/>
          <w:sz w:val="24"/>
          <w:szCs w:val="24"/>
          <w:lang w:eastAsia="zh-CN"/>
        </w:rPr>
        <w:t xml:space="preserve"> w art. 3 ust. 3 w realizacji zadań publicznych na zasadach określonych w ustawie;</w:t>
      </w:r>
    </w:p>
    <w:p w14:paraId="7EA80208" w14:textId="77777777" w:rsidR="009B782A" w:rsidRDefault="009B782A" w:rsidP="009B782A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wzajemnego informowania się o planowanych kierunkach działalności;</w:t>
      </w:r>
    </w:p>
    <w:p w14:paraId="0E62F43B" w14:textId="77777777" w:rsidR="009B782A" w:rsidRDefault="009B782A" w:rsidP="009B782A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konsultowania z organizacjami pozarządowymi oraz podmiotami wymienionymi w art. 3 ust. 3 projektów aktów normatywnych w dziedzinach dotyczących działalności statutowej tych organizacji;</w:t>
      </w:r>
    </w:p>
    <w:p w14:paraId="054030B6" w14:textId="77777777" w:rsidR="009B782A" w:rsidRDefault="009B782A" w:rsidP="009B782A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 xml:space="preserve">konsultowania projektów aktów normatywnych dotyczących sfery zadań publicznych, </w:t>
      </w:r>
      <w:r>
        <w:rPr>
          <w:rFonts w:ascii="Times New Roman" w:eastAsia="Arial" w:hAnsi="Times New Roman" w:cs="Arial"/>
          <w:sz w:val="24"/>
          <w:szCs w:val="24"/>
          <w:lang w:eastAsia="zh-CN"/>
        </w:rPr>
        <w:br/>
        <w:t>o której mowa w art. 4, z radami działalności pożytku publicznego, w przypadku ich utworzenia przez właściwe jednostki samorządu terytorialnego.</w:t>
      </w:r>
    </w:p>
    <w:p w14:paraId="0A996F37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3B4C5431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>§ 7</w:t>
      </w:r>
      <w:r>
        <w:rPr>
          <w:rFonts w:ascii="Times New Roman" w:eastAsia="Arial" w:hAnsi="Times New Roman" w:cs="Arial"/>
          <w:sz w:val="24"/>
          <w:szCs w:val="24"/>
          <w:lang w:eastAsia="zh-CN"/>
        </w:rPr>
        <w:tab/>
      </w:r>
    </w:p>
    <w:p w14:paraId="7A46B304" w14:textId="3EC2AE74" w:rsidR="009B782A" w:rsidRDefault="009B782A" w:rsidP="009B782A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Arial Unicode MS" w:hAnsi="Times New Roman" w:cs="Arial"/>
          <w:sz w:val="24"/>
          <w:szCs w:val="24"/>
          <w:lang w:eastAsia="zh-CN"/>
        </w:rPr>
      </w:pPr>
      <w:r>
        <w:rPr>
          <w:rFonts w:ascii="Times New Roman" w:eastAsia="Arial Unicode MS" w:hAnsi="Times New Roman" w:cs="Arial"/>
          <w:sz w:val="24"/>
          <w:szCs w:val="24"/>
          <w:lang w:eastAsia="zh-CN"/>
        </w:rPr>
        <w:tab/>
        <w:t>W 202</w:t>
      </w:r>
      <w:r w:rsidR="00C11EC9">
        <w:rPr>
          <w:rFonts w:ascii="Times New Roman" w:eastAsia="Arial Unicode MS" w:hAnsi="Times New Roman" w:cs="Arial"/>
          <w:sz w:val="24"/>
          <w:szCs w:val="24"/>
          <w:lang w:eastAsia="zh-CN"/>
        </w:rPr>
        <w:t>3</w:t>
      </w:r>
      <w:r>
        <w:rPr>
          <w:rFonts w:ascii="Times New Roman" w:eastAsia="Arial Unicode MS" w:hAnsi="Times New Roman" w:cs="Arial"/>
          <w:sz w:val="24"/>
          <w:szCs w:val="24"/>
          <w:lang w:eastAsia="zh-CN"/>
        </w:rPr>
        <w:t xml:space="preserve"> r.  priorytetowymi zadaniami publicznymi są:  </w:t>
      </w:r>
    </w:p>
    <w:p w14:paraId="054E8AC8" w14:textId="77777777" w:rsidR="009B782A" w:rsidRDefault="009B782A" w:rsidP="009B782A">
      <w:pPr>
        <w:widowControl w:val="0"/>
        <w:numPr>
          <w:ilvl w:val="0"/>
          <w:numId w:val="3"/>
        </w:numPr>
        <w:tabs>
          <w:tab w:val="left" w:pos="1353"/>
        </w:tabs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>
        <w:rPr>
          <w:rFonts w:ascii="Times New Roman" w:eastAsia="Arial Unicode MS" w:hAnsi="Times New Roman" w:cs="Arial"/>
          <w:sz w:val="24"/>
          <w:szCs w:val="24"/>
          <w:lang w:eastAsia="zh-CN"/>
        </w:rPr>
        <w:t>organizacja zajęć sportowych dla dzieci, młodzieży i dorosłych;</w:t>
      </w:r>
    </w:p>
    <w:p w14:paraId="312EC48B" w14:textId="77777777" w:rsidR="009B782A" w:rsidRDefault="009B782A" w:rsidP="009B782A">
      <w:pPr>
        <w:widowControl w:val="0"/>
        <w:numPr>
          <w:ilvl w:val="0"/>
          <w:numId w:val="3"/>
        </w:numPr>
        <w:tabs>
          <w:tab w:val="left" w:pos="1353"/>
        </w:tabs>
        <w:suppressAutoHyphens/>
        <w:autoSpaceDE w:val="0"/>
        <w:spacing w:after="0" w:line="240" w:lineRule="auto"/>
        <w:ind w:right="-284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>
        <w:rPr>
          <w:rFonts w:ascii="Times New Roman" w:eastAsia="Times New Roman" w:hAnsi="Times New Roman" w:cs="Arial"/>
          <w:sz w:val="24"/>
          <w:szCs w:val="24"/>
          <w:lang w:eastAsia="zh-CN"/>
        </w:rPr>
        <w:t>organizacja wydarzeń kulturalnych i edukacyjnych, w szczególności koncertów, występów artystycznych, spektakli, konkursów, wystaw, prelekcji;</w:t>
      </w:r>
    </w:p>
    <w:p w14:paraId="6A36D093" w14:textId="77777777" w:rsidR="009B782A" w:rsidRDefault="009B782A" w:rsidP="009B782A">
      <w:pPr>
        <w:widowControl w:val="0"/>
        <w:numPr>
          <w:ilvl w:val="0"/>
          <w:numId w:val="3"/>
        </w:numPr>
        <w:tabs>
          <w:tab w:val="left" w:pos="1353"/>
        </w:tabs>
        <w:suppressAutoHyphens/>
        <w:autoSpaceDE w:val="0"/>
        <w:spacing w:after="0" w:line="240" w:lineRule="auto"/>
        <w:ind w:right="-284"/>
        <w:jc w:val="both"/>
        <w:rPr>
          <w:rFonts w:ascii="Times New Roman" w:eastAsia="Times New Roman" w:hAnsi="Times New Roman" w:cs="Arial"/>
          <w:sz w:val="24"/>
          <w:szCs w:val="24"/>
          <w:lang w:eastAsia="zh-CN"/>
        </w:rPr>
      </w:pPr>
      <w:r>
        <w:rPr>
          <w:rFonts w:ascii="Times New Roman" w:eastAsia="Times New Roman" w:hAnsi="Times New Roman" w:cs="Arial"/>
          <w:sz w:val="24"/>
          <w:szCs w:val="24"/>
          <w:lang w:eastAsia="zh-CN"/>
        </w:rPr>
        <w:t>pomoc rodzinom oraz osobom w trudnej sytuacji życiowej, w tym wyrównywanie szans tych rodzin,</w:t>
      </w:r>
    </w:p>
    <w:p w14:paraId="53EC8D90" w14:textId="77777777" w:rsidR="009B782A" w:rsidRDefault="009B782A" w:rsidP="009B782A">
      <w:pPr>
        <w:widowControl w:val="0"/>
        <w:numPr>
          <w:ilvl w:val="0"/>
          <w:numId w:val="3"/>
        </w:numPr>
        <w:tabs>
          <w:tab w:val="left" w:pos="1353"/>
        </w:tabs>
        <w:suppressAutoHyphens/>
        <w:autoSpaceDE w:val="0"/>
        <w:spacing w:after="0" w:line="240" w:lineRule="auto"/>
        <w:ind w:right="-284"/>
        <w:jc w:val="both"/>
        <w:rPr>
          <w:rFonts w:ascii="Antyk" w:eastAsia="Times New Roman" w:hAnsi="Antyk" w:cs="Antyk"/>
          <w:sz w:val="32"/>
          <w:szCs w:val="20"/>
          <w:lang w:eastAsia="zh-CN"/>
        </w:rPr>
      </w:pPr>
      <w:r>
        <w:rPr>
          <w:rFonts w:ascii="Times New Roman" w:eastAsia="Times New Roman" w:hAnsi="Times New Roman" w:cs="Arial"/>
          <w:sz w:val="24"/>
          <w:szCs w:val="24"/>
          <w:lang w:eastAsia="zh-CN"/>
        </w:rPr>
        <w:t>turystyka, rekreacja w gminie Wohyń.</w:t>
      </w:r>
    </w:p>
    <w:p w14:paraId="34FFB850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14E9739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br/>
        <w:t>§ 8</w:t>
      </w:r>
    </w:p>
    <w:p w14:paraId="4F0C4E75" w14:textId="447D04A6" w:rsidR="009B782A" w:rsidRDefault="009B782A" w:rsidP="009B78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Program współpracy Gminy Wohyń z organizacjami pozarządowymi oraz podmiotami wymienionymi w art. 3 ust. 3 ustawy o działalności pożytku publicznego i o wolontariacie obowi</w:t>
      </w:r>
      <w:r>
        <w:rPr>
          <w:rFonts w:ascii="Times New Roman" w:eastAsia="TimesNewRoman" w:hAnsi="Times New Roman" w:cs="TimesNewRoman"/>
          <w:sz w:val="24"/>
          <w:szCs w:val="24"/>
          <w:lang w:eastAsia="zh-CN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zuje od 1 stycznia do 31 grudnia 202</w:t>
      </w:r>
      <w:r w:rsidR="00C11EC9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 </w:t>
      </w:r>
    </w:p>
    <w:p w14:paraId="262AB5CC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4F8D1E09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§ 9</w:t>
      </w:r>
    </w:p>
    <w:p w14:paraId="73C631AF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Realizacja programu następuje poprzez</w:t>
      </w:r>
    </w:p>
    <w:p w14:paraId="156CEE6E" w14:textId="77777777" w:rsidR="009B782A" w:rsidRDefault="009B782A" w:rsidP="009B782A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wspieranie  realizacji zadań publicznych przez organizacje pozarządowe oraz podmioty wymienione w art. 3 ust. 3, prowadzące działalność statutową w danej dziedzinie;</w:t>
      </w:r>
    </w:p>
    <w:p w14:paraId="0F039C26" w14:textId="77777777" w:rsidR="009B782A" w:rsidRDefault="009B782A" w:rsidP="009B782A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>powierzanie realizacji zadań publicznych organizacjom pozarządowym oraz podmiotom wymienionym w art. 3 ust. 3, prowadzącym działalność statutową w danej dziedzinie;</w:t>
      </w:r>
    </w:p>
    <w:p w14:paraId="188A1B66" w14:textId="212E3FB7" w:rsidR="009B782A" w:rsidRDefault="009B782A" w:rsidP="009B782A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 xml:space="preserve">zlecanie organizacjom pozarządowy oraz podmiotom wymienionym w art. 3 ust. 3 ustawy, z pominięciem otwartego konkursu ofert, realizacji zadania publicznego </w:t>
      </w:r>
      <w:r w:rsidR="00C11EC9">
        <w:rPr>
          <w:rFonts w:ascii="Times New Roman" w:eastAsia="Arial" w:hAnsi="Times New Roman" w:cs="Arial"/>
          <w:sz w:val="24"/>
          <w:szCs w:val="24"/>
          <w:lang w:eastAsia="zh-CN"/>
        </w:rPr>
        <w:br/>
      </w:r>
      <w:r>
        <w:rPr>
          <w:rFonts w:ascii="Times New Roman" w:eastAsia="Arial" w:hAnsi="Times New Roman" w:cs="Arial"/>
          <w:sz w:val="24"/>
          <w:szCs w:val="24"/>
          <w:lang w:eastAsia="zh-CN"/>
        </w:rPr>
        <w:t>o charakterze lokalnym lub regionalnym, spełniającego łącznie następujące warunki:</w:t>
      </w:r>
    </w:p>
    <w:p w14:paraId="0549D75F" w14:textId="77777777" w:rsidR="009B782A" w:rsidRDefault="009B782A" w:rsidP="009B782A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709" w:hanging="709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ab/>
        <w:t xml:space="preserve">       a) wysokość dofinansowania lub finansowania zadania publicznego nie przekracza kwoty 10.000 zł,</w:t>
      </w:r>
    </w:p>
    <w:p w14:paraId="7CD81DA4" w14:textId="77777777" w:rsidR="009B782A" w:rsidRDefault="009B782A" w:rsidP="009B782A">
      <w:pPr>
        <w:widowControl w:val="0"/>
        <w:tabs>
          <w:tab w:val="left" w:pos="408"/>
        </w:tabs>
        <w:suppressAutoHyphens/>
        <w:autoSpaceDE w:val="0"/>
        <w:spacing w:after="0" w:line="240" w:lineRule="auto"/>
        <w:ind w:left="408" w:hanging="408"/>
        <w:jc w:val="both"/>
        <w:rPr>
          <w:rFonts w:ascii="Times New Roman" w:eastAsia="Arial" w:hAnsi="Times New Roman" w:cs="Arial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ab/>
        <w:t xml:space="preserve">     b) zadanie publiczne ma być realizowane w okresie nie dłuższym niż 90 dni.</w:t>
      </w:r>
    </w:p>
    <w:p w14:paraId="09F61D62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Arial"/>
          <w:sz w:val="24"/>
          <w:szCs w:val="24"/>
          <w:lang w:eastAsia="zh-CN"/>
        </w:rPr>
      </w:pPr>
    </w:p>
    <w:p w14:paraId="41D1F55E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b/>
          <w:bCs/>
          <w:sz w:val="24"/>
          <w:szCs w:val="24"/>
          <w:lang w:eastAsia="zh-CN"/>
        </w:rPr>
        <w:t>§ 10</w:t>
      </w:r>
    </w:p>
    <w:p w14:paraId="2EBEFCE7" w14:textId="61830D39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realizację rocznego programu współpracy Gminy Wohyń z organizacjami pozarządowymi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oraz podmiotami wymienionymi w art. 3 ust. 3 ustawy o działalności pożytku publicznego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i o wolontariacie Gmina Wohyń planuje w 202</w:t>
      </w:r>
      <w:r w:rsidR="00C11EC9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 kwotę 2</w:t>
      </w:r>
      <w:r w:rsidR="00C11EC9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000 zł. Przeznaczone środki mogą ulec zmianie w trakcie roku budżetowego.</w:t>
      </w:r>
    </w:p>
    <w:p w14:paraId="6FF8F704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D295122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§ 11</w:t>
      </w:r>
    </w:p>
    <w:p w14:paraId="751A68C7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Dokonując oceny realizacji „Rocznego programu” bierze się pod uwagę</w:t>
      </w:r>
    </w:p>
    <w:p w14:paraId="11329BEC" w14:textId="77777777" w:rsidR="009B782A" w:rsidRDefault="009B782A" w:rsidP="009B782A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liczbę otwartych konkursów ofert;</w:t>
      </w:r>
    </w:p>
    <w:p w14:paraId="5D946980" w14:textId="77777777" w:rsidR="009B782A" w:rsidRDefault="009B782A" w:rsidP="009B782A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liczbę ofert złożonych w otwartych konkursach ofert;</w:t>
      </w:r>
    </w:p>
    <w:p w14:paraId="21A03941" w14:textId="77777777" w:rsidR="009B782A" w:rsidRDefault="009B782A" w:rsidP="009B782A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liczbę umów zawartych na realizację zadania publicznego;</w:t>
      </w:r>
    </w:p>
    <w:p w14:paraId="1AC13FB8" w14:textId="77777777" w:rsidR="009B782A" w:rsidRDefault="009B782A" w:rsidP="009B782A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liczbę umów, które nie zostały zrealizowane (rozwiązane lub unieważnione);</w:t>
      </w:r>
    </w:p>
    <w:p w14:paraId="02B625CD" w14:textId="77777777" w:rsidR="009B782A" w:rsidRDefault="009B782A" w:rsidP="009B782A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liczbę zadań, których realizację zlecono organizacjom pozarządowym oraz podmiotom wymienionym w art. 3 ust. 3 ustawy</w:t>
      </w:r>
      <w:r>
        <w:rPr>
          <w:rFonts w:ascii="Times New Roman" w:eastAsia="ArialMT" w:hAnsi="Times New Roman" w:cs="ArialMT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ArialMT" w:hAnsi="Times New Roman" w:cs="ArialMT"/>
          <w:sz w:val="24"/>
          <w:szCs w:val="24"/>
          <w:lang w:eastAsia="zh-CN"/>
        </w:rPr>
        <w:t xml:space="preserve"> w oparciu o środki budżetowe;</w:t>
      </w:r>
    </w:p>
    <w:p w14:paraId="20D4E68B" w14:textId="77777777" w:rsidR="009B782A" w:rsidRDefault="009B782A" w:rsidP="009B782A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wysokość budżetowych środków finansowych przekazanych organizacjom pozarządowym oraz podmiotom wymienionym w art. 3 ust. 3 ustawy</w:t>
      </w:r>
      <w:r>
        <w:rPr>
          <w:rFonts w:ascii="Times New Roman" w:eastAsia="ArialMT" w:hAnsi="Times New Roman" w:cs="ArialMT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ArialMT" w:hAnsi="Times New Roman" w:cs="ArialMT"/>
          <w:sz w:val="24"/>
          <w:szCs w:val="24"/>
          <w:lang w:eastAsia="zh-CN"/>
        </w:rPr>
        <w:t xml:space="preserve"> w poszczególnych obszarach zadaniowych;</w:t>
      </w:r>
    </w:p>
    <w:p w14:paraId="229D1766" w14:textId="77777777" w:rsidR="009B782A" w:rsidRDefault="009B782A" w:rsidP="009B782A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liczbę beneficjentów realizowanych zadań;</w:t>
      </w:r>
    </w:p>
    <w:p w14:paraId="7F9777AC" w14:textId="77777777" w:rsidR="009B782A" w:rsidRDefault="009B782A" w:rsidP="009B782A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liczbę organizacji pozarządowych oraz podmiotów wymienionych w art. 3 ust. 3 ustawy</w:t>
      </w:r>
      <w:r>
        <w:rPr>
          <w:rFonts w:ascii="Times New Roman" w:eastAsia="ArialMT" w:hAnsi="Times New Roman" w:cs="ArialMT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ArialMT" w:hAnsi="Times New Roman" w:cs="ArialMT"/>
          <w:sz w:val="24"/>
          <w:szCs w:val="24"/>
          <w:lang w:eastAsia="zh-CN"/>
        </w:rPr>
        <w:t>realizujących zadania publiczne w oparciu o środki budżetowe,</w:t>
      </w:r>
    </w:p>
    <w:p w14:paraId="70D6F698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rPr>
          <w:rFonts w:ascii="Times New Roman" w:eastAsia="ArialMT" w:hAnsi="Times New Roman" w:cs="ArialMT"/>
          <w:sz w:val="24"/>
          <w:szCs w:val="24"/>
          <w:lang w:eastAsia="zh-CN"/>
        </w:rPr>
      </w:pPr>
    </w:p>
    <w:p w14:paraId="01BF21D4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§ 12</w:t>
      </w:r>
    </w:p>
    <w:p w14:paraId="1C817831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Arial"/>
          <w:bCs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bCs/>
          <w:sz w:val="24"/>
          <w:szCs w:val="24"/>
          <w:lang w:eastAsia="zh-CN"/>
        </w:rPr>
        <w:t xml:space="preserve">Niniejszy „Roczny program” został uchwalony po konsultacjach przeprowadzonych </w:t>
      </w:r>
      <w:r>
        <w:rPr>
          <w:rFonts w:ascii="Times New Roman" w:eastAsia="Arial" w:hAnsi="Times New Roman" w:cs="Arial"/>
          <w:bCs/>
          <w:sz w:val="24"/>
          <w:szCs w:val="24"/>
          <w:lang w:eastAsia="zh-CN"/>
        </w:rPr>
        <w:br/>
        <w:t>w sposób określony w uchwale nr IV/16/2011 Rady Gminy Wohyń z dnia 16 lutego 2011 r.</w:t>
      </w:r>
      <w:r>
        <w:rPr>
          <w:rFonts w:ascii="Times New Roman" w:eastAsia="Arial" w:hAnsi="Times New Roman" w:cs="Arial"/>
          <w:bCs/>
          <w:sz w:val="24"/>
          <w:szCs w:val="24"/>
          <w:lang w:eastAsia="zh-CN"/>
        </w:rPr>
        <w:br/>
        <w:t xml:space="preserve"> w sprawie szczegółowego sposobu konsultowania z radami działalności pożytku publicznego </w:t>
      </w:r>
      <w:r>
        <w:rPr>
          <w:rFonts w:ascii="Times New Roman" w:eastAsia="Arial" w:hAnsi="Times New Roman" w:cs="Arial"/>
          <w:bCs/>
          <w:sz w:val="24"/>
          <w:szCs w:val="24"/>
          <w:lang w:eastAsia="zh-CN"/>
        </w:rPr>
        <w:br/>
        <w:t xml:space="preserve">lub organizacjami pozarządowymi i podmiotami wymienionymi w art. 3 ust. 3 ustawy z dnia 24 kwietnia 2003 r. o działalności pożytku publicznego i o wolontariacie  projektów aktów prawa miejscowego w dziedzinach dotyczących działalności statutowej tych organizacji. </w:t>
      </w:r>
    </w:p>
    <w:p w14:paraId="2DECAFCB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i/>
          <w:iCs/>
          <w:sz w:val="24"/>
          <w:szCs w:val="24"/>
          <w:lang w:eastAsia="zh-CN"/>
        </w:rPr>
      </w:pPr>
      <w:r>
        <w:rPr>
          <w:rFonts w:ascii="Times New Roman" w:eastAsia="Arial" w:hAnsi="Times New Roman" w:cs="Arial"/>
          <w:sz w:val="24"/>
          <w:szCs w:val="24"/>
          <w:lang w:eastAsia="zh-CN"/>
        </w:rPr>
        <w:tab/>
        <w:t xml:space="preserve">Konsultacje zostały przeprowadzone w okresie od ……………………….. r. </w:t>
      </w:r>
      <w:r>
        <w:rPr>
          <w:rFonts w:ascii="Times New Roman" w:eastAsia="Arial" w:hAnsi="Times New Roman" w:cs="Arial"/>
          <w:sz w:val="24"/>
          <w:szCs w:val="24"/>
          <w:lang w:eastAsia="zh-CN"/>
        </w:rPr>
        <w:br/>
      </w:r>
      <w:r>
        <w:rPr>
          <w:rFonts w:ascii="Times New Roman" w:eastAsia="Arial" w:hAnsi="Times New Roman" w:cs="Arial"/>
          <w:i/>
          <w:iCs/>
          <w:sz w:val="24"/>
          <w:szCs w:val="24"/>
          <w:lang w:eastAsia="zh-CN"/>
        </w:rPr>
        <w:t>(krótki opis konsultacji)</w:t>
      </w:r>
    </w:p>
    <w:p w14:paraId="6C20CDDE" w14:textId="2528B3E9" w:rsidR="009B782A" w:rsidRDefault="009B782A" w:rsidP="009B78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4186B6A8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681A325B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§ 13</w:t>
      </w:r>
    </w:p>
    <w:p w14:paraId="500AB967" w14:textId="258AA785" w:rsidR="009B782A" w:rsidRDefault="009B782A" w:rsidP="009B782A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Wójt w drodze zarządzenia powołuje komisję konkursową do opiniowania ofert </w:t>
      </w:r>
      <w:r w:rsidR="00C11EC9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otwartym konkursie ofert. </w:t>
      </w:r>
    </w:p>
    <w:p w14:paraId="46779748" w14:textId="77777777" w:rsidR="009B782A" w:rsidRDefault="009B782A" w:rsidP="009B782A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 każdego konkursu może być powołana odrębna komisja konkursowa. </w:t>
      </w:r>
    </w:p>
    <w:p w14:paraId="74F39073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EF9902D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§ 14</w:t>
      </w:r>
    </w:p>
    <w:p w14:paraId="071CE6B1" w14:textId="77777777" w:rsidR="009B782A" w:rsidRDefault="009B782A" w:rsidP="009B782A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Komisja konkursowa dokonuje oceny formalnej i merytorycznej złożonych ofert.</w:t>
      </w:r>
    </w:p>
    <w:p w14:paraId="7ACACDB1" w14:textId="77777777" w:rsidR="009B782A" w:rsidRDefault="009B782A" w:rsidP="009B782A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Komisje podejmują decyzje większością głosów, w przypadku równej ilości głosów decyduje głos przewodniczącego komisji. </w:t>
      </w:r>
    </w:p>
    <w:p w14:paraId="514204BF" w14:textId="77777777" w:rsidR="009B782A" w:rsidRDefault="009B782A" w:rsidP="009B782A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Członkowie komisji dokonują oceny formalnej złożonych ofert w oparciu o kryteria określone w ogłoszeniu o konkursie.</w:t>
      </w:r>
    </w:p>
    <w:p w14:paraId="6CBD008E" w14:textId="77777777" w:rsidR="009B782A" w:rsidRDefault="009B782A" w:rsidP="009B782A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Oferta nie spełniająca wymogów formalnych podlega odrzuceniu.</w:t>
      </w:r>
    </w:p>
    <w:p w14:paraId="29CB3A61" w14:textId="77777777" w:rsidR="009B782A" w:rsidRDefault="009B782A" w:rsidP="009B782A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Po zapoznaniu się z merytoryczną treścią ofert, każdy członek komisji konkursowej dokonuje indywidualnie punktowej oceny w skali od jednego do dziesięciu punktów zgodnie</w:t>
      </w:r>
      <w:r>
        <w:rPr>
          <w:rFonts w:ascii="Times New Roman" w:eastAsia="ArialMT" w:hAnsi="Times New Roman" w:cs="ArialMT"/>
          <w:sz w:val="24"/>
          <w:szCs w:val="24"/>
          <w:lang w:eastAsia="zh-CN"/>
        </w:rPr>
        <w:br/>
        <w:t xml:space="preserve"> ze wskaźnikami określonymi w ogłoszeniu konkursowym.</w:t>
      </w:r>
    </w:p>
    <w:p w14:paraId="748B5933" w14:textId="77777777" w:rsidR="009B782A" w:rsidRDefault="009B782A" w:rsidP="009B782A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 xml:space="preserve">Ostateczna ocena merytoryczna oferty jest średnią arytmetyczną ocen poszczególnych członków komisji. </w:t>
      </w:r>
    </w:p>
    <w:p w14:paraId="20EA020D" w14:textId="77777777" w:rsidR="009B782A" w:rsidRDefault="009B782A" w:rsidP="009B782A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Z prac komisji sporządzany jest protokół. Sporządzony protokół powinien zawierać:</w:t>
      </w:r>
    </w:p>
    <w:p w14:paraId="4C5D5E66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1)  imiona i nazwiska członków komisji konkursowej,</w:t>
      </w:r>
    </w:p>
    <w:p w14:paraId="34FB594E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2) liczbę zgłoszonych ofert,</w:t>
      </w:r>
    </w:p>
    <w:p w14:paraId="299DCE8B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3) wskazanie ofert odpowiadających warunkom konkursu,</w:t>
      </w:r>
    </w:p>
    <w:p w14:paraId="26096FBB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4) wskazanie ofert nie odpowiadających warunkom konkursu lub zgłoszonych po terminie,</w:t>
      </w:r>
    </w:p>
    <w:p w14:paraId="53102C7A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 xml:space="preserve">5) ilość punktów przyznawanych przez poszczególnych członków komisji oraz ostateczną ocena merytoryczną oferty </w:t>
      </w:r>
    </w:p>
    <w:p w14:paraId="2E873277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6) propozycję rozstrzygnięcia konkursu wraz z proponowaną wysokością dotacji,</w:t>
      </w:r>
    </w:p>
    <w:p w14:paraId="13A7D986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 xml:space="preserve">7) podpisy członków komisji. </w:t>
      </w:r>
    </w:p>
    <w:p w14:paraId="29509870" w14:textId="77777777" w:rsidR="009B782A" w:rsidRDefault="009B782A" w:rsidP="009B782A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Protokół z prac komisji konkursowej zawierający wyniki oceny ofert oraz propozycja rozstrzygnięcia konkursu zostaną przedstawione Wójtowi Gminy Wohyń, który dokona ostatecznego wyboru i zdecyduje o wysokości dotacji.</w:t>
      </w:r>
    </w:p>
    <w:p w14:paraId="13F4C15B" w14:textId="77777777" w:rsidR="009B782A" w:rsidRDefault="009B782A" w:rsidP="009B782A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ArialMT" w:hAnsi="Times New Roman" w:cs="ArialMT"/>
          <w:sz w:val="24"/>
          <w:szCs w:val="24"/>
          <w:lang w:eastAsia="zh-CN"/>
        </w:rPr>
        <w:t>Komisja konkursowa rozwiązuje się z chwilą rozstrzygnięcia konkursu ofert.</w:t>
      </w:r>
    </w:p>
    <w:p w14:paraId="2FAA6A2B" w14:textId="77777777" w:rsidR="009B782A" w:rsidRDefault="009B782A" w:rsidP="009B782A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p w14:paraId="37B7D09C" w14:textId="77777777" w:rsidR="009B782A" w:rsidRDefault="009B782A" w:rsidP="009B782A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center"/>
        <w:rPr>
          <w:rFonts w:ascii="Times New Roman" w:eastAsia="ArialMT" w:hAnsi="Times New Roman" w:cs="ArialMT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b/>
          <w:bCs/>
          <w:sz w:val="24"/>
          <w:szCs w:val="24"/>
          <w:lang w:eastAsia="zh-CN"/>
        </w:rPr>
        <w:t>§ 15</w:t>
      </w:r>
    </w:p>
    <w:p w14:paraId="21CAB41C" w14:textId="77777777" w:rsidR="009B782A" w:rsidRDefault="009B782A" w:rsidP="009B782A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ArialMT" w:hAnsi="Times New Roman" w:cs="ArialMT"/>
          <w:sz w:val="24"/>
          <w:szCs w:val="24"/>
          <w:lang w:eastAsia="zh-CN"/>
        </w:rPr>
        <w:t>Sprawozdanie z realizacji Programu zostanie opublikowane na stronie Urzędu Gminy Wohyń oraz w Biuletynie Informacji Publicznej.</w:t>
      </w:r>
    </w:p>
    <w:p w14:paraId="786C5BED" w14:textId="77777777" w:rsidR="009B782A" w:rsidRDefault="009B782A" w:rsidP="009B78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p w14:paraId="700F976B" w14:textId="77777777" w:rsidR="009B782A" w:rsidRDefault="009B782A" w:rsidP="009B782A"/>
    <w:p w14:paraId="2130DBAF" w14:textId="77777777" w:rsidR="009B782A" w:rsidRDefault="009B782A" w:rsidP="009B782A"/>
    <w:p w14:paraId="6A688D22" w14:textId="77777777" w:rsidR="009B782A" w:rsidRDefault="009B782A" w:rsidP="009B782A"/>
    <w:p w14:paraId="684172BD" w14:textId="77777777" w:rsidR="00F35175" w:rsidRDefault="00F35175"/>
    <w:sectPr w:rsidR="00F35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EE"/>
    <w:family w:val="roman"/>
    <w:pitch w:val="default"/>
  </w:font>
  <w:font w:name="ArialMT">
    <w:charset w:val="EE"/>
    <w:family w:val="swiss"/>
    <w:pitch w:val="default"/>
  </w:font>
  <w:font w:name="Antyk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DC3A39AA"/>
    <w:name w:val="WW8Num2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BEE4DFE0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148203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25081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397265">
    <w:abstractNumId w:val="1"/>
    <w:lvlOverride w:ilvl="0">
      <w:startOverride w:val="1"/>
    </w:lvlOverride>
  </w:num>
  <w:num w:numId="4" w16cid:durableId="6073476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0692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13140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49247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2A"/>
    <w:rsid w:val="009B782A"/>
    <w:rsid w:val="00C11EC9"/>
    <w:rsid w:val="00CB7781"/>
    <w:rsid w:val="00F3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115E"/>
  <w15:chartTrackingRefBased/>
  <w15:docId w15:val="{7BA5D50C-6E72-4522-887F-BD20C661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82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1445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Kukiełka</dc:creator>
  <cp:keywords/>
  <dc:description/>
  <cp:lastModifiedBy>Wiesław Kukiełka</cp:lastModifiedBy>
  <cp:revision>3</cp:revision>
  <dcterms:created xsi:type="dcterms:W3CDTF">2022-11-03T11:34:00Z</dcterms:created>
  <dcterms:modified xsi:type="dcterms:W3CDTF">2022-11-03T14:01:00Z</dcterms:modified>
</cp:coreProperties>
</file>